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8F" w:rsidRPr="007D19F8" w:rsidRDefault="000B355A" w:rsidP="008A341C">
      <w:pPr>
        <w:tabs>
          <w:tab w:val="left" w:pos="9072"/>
        </w:tabs>
        <w:spacing w:after="0" w:line="240" w:lineRule="auto"/>
        <w:ind w:left="-567"/>
        <w:jc w:val="center"/>
        <w:rPr>
          <w:lang w:val="en-US"/>
        </w:rPr>
      </w:pPr>
      <w:hyperlink r:id="rId7" w:history="1">
        <w:r w:rsidR="00FE438F" w:rsidRPr="00FE438F">
          <w:rPr>
            <w:rFonts w:ascii="Times New Roman" w:eastAsia="Times New Roman" w:hAnsi="Times New Roman" w:cs="Times New Roman"/>
            <w:color w:val="0066FF"/>
            <w:sz w:val="20"/>
            <w:szCs w:val="20"/>
            <w:u w:val="single"/>
            <w:lang w:val="en-US"/>
          </w:rPr>
          <w:t xml:space="preserve">Lev Sokov </w:t>
        </w:r>
      </w:hyperlink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34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THE SAME TEXT IN RUSSIAN: </w:t>
      </w:r>
      <w:r w:rsidRPr="008A34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INFORMATION REQUESTED </w:t>
      </w:r>
      <w:r w:rsidRPr="008A34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№ 1</w:t>
      </w:r>
    </w:p>
    <w:p w:rsidR="008A341C" w:rsidRPr="008A341C" w:rsidRDefault="008A341C" w:rsidP="008A341C">
      <w:pPr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A3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Past, Present, and Future of Life on Earth: Scientific Connections between NASA’s Earth Science Division and Astrobiology Program</w:t>
      </w:r>
    </w:p>
    <w:p w:rsidR="008A341C" w:rsidRPr="008A341C" w:rsidRDefault="008A341C" w:rsidP="008A341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A34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GENERAL INFORMATION</w:t>
      </w:r>
    </w:p>
    <w:p w:rsidR="008A341C" w:rsidRPr="008A341C" w:rsidRDefault="008A341C" w:rsidP="008A34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341C">
        <w:rPr>
          <w:rFonts w:ascii="Times New Roman" w:hAnsi="Times New Roman" w:cs="Times New Roman"/>
          <w:sz w:val="24"/>
          <w:szCs w:val="24"/>
          <w:u w:val="single"/>
          <w:lang w:val="en-US"/>
        </w:rPr>
        <w:t>Background</w:t>
      </w:r>
    </w:p>
    <w:p w:rsidR="008A341C" w:rsidRPr="008A341C" w:rsidRDefault="008A341C" w:rsidP="008A341C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A341C">
        <w:rPr>
          <w:rFonts w:ascii="Times New Roman" w:hAnsi="Times New Roman" w:cs="Times New Roman"/>
          <w:sz w:val="24"/>
          <w:szCs w:val="24"/>
        </w:rPr>
        <w:t>По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своим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планам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341C">
        <w:rPr>
          <w:rFonts w:ascii="Times New Roman" w:hAnsi="Times New Roman" w:cs="Times New Roman"/>
          <w:sz w:val="24"/>
          <w:szCs w:val="24"/>
        </w:rPr>
        <w:t>целям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и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задачам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 xml:space="preserve"> NASA Request For Information (RFI):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Scientific Connections between NASA’s Earth Science Division and Astrobiology Program</w:t>
      </w:r>
      <w:r w:rsidRPr="008A3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«The Past, Present, and Future of Life on Earth»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30.07.2010,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отличается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исследований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проводимых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</w:rPr>
        <w:t>России</w:t>
      </w:r>
      <w:r w:rsidRPr="008A34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Происхождением жизни в Российской Федерации в течение последних 10 лет интенсивно занимается более 40  академических учреждений РАН. Например:  Программа № 18 (бывшая 25) Подпрограмма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41C">
        <w:rPr>
          <w:rFonts w:ascii="Times New Roman" w:hAnsi="Times New Roman" w:cs="Times New Roman"/>
          <w:sz w:val="24"/>
          <w:szCs w:val="24"/>
        </w:rPr>
        <w:t xml:space="preserve"> «Происхождение  и эволюция биосферы» и Программа № 25 Подпрограмма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341C">
        <w:rPr>
          <w:rFonts w:ascii="Times New Roman" w:hAnsi="Times New Roman" w:cs="Times New Roman"/>
          <w:sz w:val="24"/>
          <w:szCs w:val="24"/>
        </w:rPr>
        <w:t xml:space="preserve"> сейчас «Происхождение жизни и эволюция гео-биологических систем»,  ключевое место в них занимает проблема происхождения жизни. Есть сайт ИЦиГ СО РАН, посвященный Подпрограмме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341C">
        <w:rPr>
          <w:rFonts w:ascii="Times New Roman" w:hAnsi="Times New Roman" w:cs="Times New Roman"/>
          <w:sz w:val="24"/>
          <w:szCs w:val="24"/>
        </w:rPr>
        <w:t>, в нем есть литература и статьи, несколько сот источников с кратким резюме (</w:t>
      </w:r>
      <w:hyperlink r:id="rId8" w:history="1"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evol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paleo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 xml:space="preserve">;  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ww.bionet.nsc.ru/live/live.php?r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..). </w:t>
      </w:r>
    </w:p>
    <w:p w:rsidR="008A341C" w:rsidRPr="008A341C" w:rsidRDefault="008A341C" w:rsidP="007D19F8">
      <w:pPr>
        <w:tabs>
          <w:tab w:val="left" w:pos="426"/>
          <w:tab w:val="left" w:pos="9072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По этим Подпрограммам выпущены  сотни статей и несколько монографий. Например:  Галимов, Э.М. Феномен жизни: Между равновесием и нелинейностью. Происхождение и принципы эволюции. Изд. 3, стереот. 2009. 256 с. (</w:t>
      </w:r>
      <w:hyperlink r:id="rId10" w:history="1"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http://www.urss.ru/cgi-bin/db.pl?lang=Ru&amp;blang=ru&amp;page=Book&amp;id=77382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). Проблемы зарождения и эволюции биосферы : сборник / Рос. акад. наук, Совет Подпрограммы 1 Программы  № 18 Президиума РАН «Проблемы зарождения и эволюции биосферы» ; под ред. Э.М. Галимова. – М. :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8A341C">
        <w:rPr>
          <w:rFonts w:ascii="Times New Roman" w:hAnsi="Times New Roman" w:cs="Times New Roman"/>
          <w:sz w:val="24"/>
          <w:szCs w:val="24"/>
        </w:rPr>
        <w:t>, 2008. – 552 с. (</w:t>
      </w:r>
      <w:hyperlink r:id="rId11" w:history="1"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http://www.urss.ru/cgi-bin/db.pl?lang=Ru&amp;blang=ru&amp;page=Book&amp;id=85506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). Известно около 4000 работ и десятки монографий, посвященных проблеме происхождения жизни (Костецкий, Э.Я. 2005; </w:t>
      </w:r>
      <w:hyperlink r:id="rId12" w:history="1"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evol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paleo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)»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41C">
        <w:rPr>
          <w:rFonts w:ascii="Times New Roman" w:hAnsi="Times New Roman" w:cs="Times New Roman"/>
          <w:sz w:val="24"/>
          <w:szCs w:val="24"/>
          <w:u w:val="single"/>
          <w:lang w:val="en-US"/>
        </w:rPr>
        <w:t>Summary</w:t>
      </w:r>
    </w:p>
    <w:p w:rsidR="008A341C" w:rsidRPr="008A341C" w:rsidRDefault="008A341C" w:rsidP="008A34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Аннотация к монографии Л.А. Сокова:</w:t>
      </w:r>
    </w:p>
    <w:p w:rsidR="008A341C" w:rsidRPr="008A341C" w:rsidRDefault="008A341C" w:rsidP="00D25E5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«Главная последовательность дифференциации первичного космического вещества – ХИМИЧЕСКАЯ ЭЛЕМЕНТОЛОГИЯ / Общие принципы самоорганизации барионной материи»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………………………….Здесь был текст – реклама монографии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В течение сотен лет происхождение и эволюцию живого пытаются воспроизвести в лабораторных условиях, или  объяснить, выстроить на частных фактах и понять переход от отдельного, частного к общему (Lehninger, A.  "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Pr="008A341C">
        <w:rPr>
          <w:rFonts w:ascii="Times New Roman" w:hAnsi="Times New Roman" w:cs="Times New Roman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341C">
        <w:rPr>
          <w:rFonts w:ascii="Times New Roman" w:hAnsi="Times New Roman" w:cs="Times New Roman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Biogeochemistry</w:t>
      </w:r>
      <w:r w:rsidRPr="008A341C">
        <w:rPr>
          <w:rFonts w:ascii="Times New Roman" w:hAnsi="Times New Roman" w:cs="Times New Roman"/>
          <w:sz w:val="24"/>
          <w:szCs w:val="24"/>
        </w:rPr>
        <w:t xml:space="preserve">",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Worth</w:t>
      </w:r>
      <w:r w:rsidRPr="008A341C">
        <w:rPr>
          <w:rFonts w:ascii="Times New Roman" w:hAnsi="Times New Roman" w:cs="Times New Roman"/>
          <w:sz w:val="24"/>
          <w:szCs w:val="24"/>
        </w:rPr>
        <w:t xml:space="preserve"> 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Publishers</w:t>
      </w:r>
      <w:r w:rsidRPr="008A341C">
        <w:rPr>
          <w:rFonts w:ascii="Times New Roman" w:hAnsi="Times New Roman" w:cs="Times New Roman"/>
          <w:sz w:val="24"/>
          <w:szCs w:val="24"/>
        </w:rPr>
        <w:t xml:space="preserve">,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8A341C">
        <w:rPr>
          <w:rFonts w:ascii="Times New Roman" w:hAnsi="Times New Roman" w:cs="Times New Roman"/>
          <w:sz w:val="24"/>
          <w:szCs w:val="24"/>
        </w:rPr>
        <w:t xml:space="preserve">., 1982,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341C">
        <w:rPr>
          <w:rFonts w:ascii="Times New Roman" w:hAnsi="Times New Roman" w:cs="Times New Roman"/>
          <w:sz w:val="24"/>
          <w:szCs w:val="24"/>
        </w:rPr>
        <w:t xml:space="preserve">. 73-75), в том числе и в России в течение 2000-2010 года, в Программах № 18, 25, Подпрограммы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41C">
        <w:rPr>
          <w:rFonts w:ascii="Times New Roman" w:hAnsi="Times New Roman" w:cs="Times New Roman"/>
          <w:sz w:val="24"/>
          <w:szCs w:val="24"/>
        </w:rPr>
        <w:t xml:space="preserve"> и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341C">
        <w:rPr>
          <w:rFonts w:ascii="Times New Roman" w:hAnsi="Times New Roman" w:cs="Times New Roman"/>
          <w:sz w:val="24"/>
          <w:szCs w:val="24"/>
        </w:rPr>
        <w:t>….</w:t>
      </w:r>
    </w:p>
    <w:p w:rsidR="008A341C" w:rsidRPr="002C0F83" w:rsidRDefault="008A341C" w:rsidP="002C0F83">
      <w:pPr>
        <w:tabs>
          <w:tab w:val="left" w:pos="907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«Основной тенденцией развития современной науки является усиливающаяся специализация. Положительной стороной специализации является безусловное повышение эффективности научных исследований в конкретной области. Однако при этом неизбежно страдает целостное представление о предмете исследования, без чего полученные знания невозможно с пользой применить. Особенно это касается наук о жизни»… «Обратная сторона медали – все возрастающие трудности при обобщении полученного материала» (</w:t>
      </w:r>
      <w:hyperlink r:id="rId13" w:history="1">
        <w:r w:rsidRPr="008A341C">
          <w:rPr>
            <w:rStyle w:val="a3"/>
            <w:rFonts w:ascii="Times New Roman" w:hAnsi="Times New Roman" w:cs="Times New Roman"/>
            <w:sz w:val="24"/>
            <w:szCs w:val="24"/>
          </w:rPr>
          <w:t>www.bionet.nsc.ru/live/live.php?r</w:t>
        </w:r>
      </w:hyperlink>
      <w:r w:rsidRPr="008A341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……………Здесь был текст с результатами и обоснованием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REQUESTED</w:t>
      </w:r>
      <w:r w:rsidRPr="002C0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C0F83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0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Разработанный автором подход исключает эти трудности.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A341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INFORMATION</w:t>
      </w:r>
      <w:r w:rsidRPr="008A34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8A341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REQUESTED</w:t>
      </w:r>
      <w:r w:rsidRPr="008A34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8A341C">
        <w:rPr>
          <w:rFonts w:ascii="Times New Roman" w:hAnsi="Times New Roman" w:cs="Times New Roman"/>
          <w:b/>
          <w:color w:val="FF0000"/>
          <w:sz w:val="24"/>
          <w:szCs w:val="24"/>
        </w:rPr>
        <w:t>№ 1</w:t>
      </w:r>
    </w:p>
    <w:p w:rsidR="008A341C" w:rsidRPr="008A341C" w:rsidRDefault="008A341C" w:rsidP="008A341C">
      <w:pPr>
        <w:spacing w:after="0" w:line="240" w:lineRule="auto"/>
        <w:ind w:left="-284" w:right="28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41C">
        <w:rPr>
          <w:rFonts w:ascii="Times New Roman" w:hAnsi="Times New Roman" w:cs="Times New Roman"/>
          <w:sz w:val="24"/>
          <w:szCs w:val="24"/>
          <w:u w:val="single"/>
        </w:rPr>
        <w:t>Цель научно-исследовательских работ.</w:t>
      </w:r>
    </w:p>
    <w:p w:rsidR="008A341C" w:rsidRPr="008A341C" w:rsidRDefault="008A341C" w:rsidP="008A341C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Расширить и детализировать </w:t>
      </w:r>
      <w:r w:rsidR="002C0F83">
        <w:rPr>
          <w:rFonts w:ascii="Times New Roman" w:hAnsi="Times New Roman" w:cs="Times New Roman"/>
          <w:sz w:val="24"/>
          <w:szCs w:val="24"/>
        </w:rPr>
        <w:t>«</w:t>
      </w:r>
      <w:r w:rsidRPr="008A341C">
        <w:rPr>
          <w:rFonts w:ascii="Times New Roman" w:hAnsi="Times New Roman" w:cs="Times New Roman"/>
          <w:sz w:val="24"/>
          <w:szCs w:val="24"/>
        </w:rPr>
        <w:t>Главную последовательность дифференциации первичного космического вещества</w:t>
      </w:r>
      <w:r w:rsidR="002C0F83">
        <w:rPr>
          <w:rFonts w:ascii="Times New Roman" w:hAnsi="Times New Roman" w:cs="Times New Roman"/>
          <w:sz w:val="24"/>
          <w:szCs w:val="24"/>
        </w:rPr>
        <w:t>»</w:t>
      </w:r>
      <w:r w:rsidRPr="008A341C">
        <w:rPr>
          <w:rFonts w:ascii="Times New Roman" w:hAnsi="Times New Roman" w:cs="Times New Roman"/>
          <w:sz w:val="24"/>
          <w:szCs w:val="24"/>
        </w:rPr>
        <w:t xml:space="preserve"> (первичного элементарного состава системы их образования), в результате которой образуются живое вещество, человек, цивилизация, теоретически рассчитать  и выявить побочные схемы дифференциации космического вещества в интервале энергетических характеристик (ориентировочно от </w:t>
      </w:r>
      <w:smartTag w:uri="urn:schemas-microsoft-com:office:smarttags" w:element="metricconverter">
        <w:smartTagPr>
          <w:attr w:name="ProductID" w:val="0 ﾰC"/>
        </w:smartTagPr>
        <w:r w:rsidRPr="008A341C">
          <w:rPr>
            <w:rFonts w:ascii="Times New Roman" w:hAnsi="Times New Roman" w:cs="Times New Roman"/>
            <w:sz w:val="24"/>
            <w:szCs w:val="24"/>
          </w:rPr>
          <w:t>0 °</w:t>
        </w:r>
        <w:r w:rsidRPr="008A341C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</w:smartTag>
      <w:r w:rsidRPr="008A341C">
        <w:rPr>
          <w:rFonts w:ascii="Times New Roman" w:hAnsi="Times New Roman" w:cs="Times New Roman"/>
          <w:sz w:val="24"/>
          <w:szCs w:val="24"/>
        </w:rPr>
        <w:t xml:space="preserve"> до 4000</w:t>
      </w:r>
      <w:r w:rsidR="002C0F83">
        <w:rPr>
          <w:rFonts w:ascii="Times New Roman" w:hAnsi="Times New Roman" w:cs="Times New Roman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°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341C">
        <w:rPr>
          <w:rFonts w:ascii="Times New Roman" w:hAnsi="Times New Roman" w:cs="Times New Roman"/>
          <w:sz w:val="24"/>
          <w:szCs w:val="24"/>
        </w:rPr>
        <w:t xml:space="preserve"> и может быть до 25000</w:t>
      </w:r>
      <w:r w:rsidR="002C0F83">
        <w:rPr>
          <w:rFonts w:ascii="Times New Roman" w:hAnsi="Times New Roman" w:cs="Times New Roman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°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341C">
        <w:rPr>
          <w:rFonts w:ascii="Times New Roman" w:hAnsi="Times New Roman" w:cs="Times New Roman"/>
          <w:sz w:val="24"/>
          <w:szCs w:val="24"/>
        </w:rPr>
        <w:t xml:space="preserve"> и выше).</w:t>
      </w:r>
    </w:p>
    <w:p w:rsidR="008A341C" w:rsidRPr="008A341C" w:rsidRDefault="008A341C" w:rsidP="008A341C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lastRenderedPageBreak/>
        <w:t xml:space="preserve">Доработать классификацию информационных матричных единиц (и свойств) материи и типов матричных структур и на ее основе спрогнозировать возможности информационных свойств материи в виде самообразования биокомпьютеров (с системами воспроизводства и жизнеобеспечения) на базе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A341C">
        <w:rPr>
          <w:rFonts w:ascii="Times New Roman" w:hAnsi="Times New Roman" w:cs="Times New Roman"/>
          <w:sz w:val="24"/>
          <w:szCs w:val="24"/>
        </w:rPr>
        <w:t xml:space="preserve">=6, или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A341C">
        <w:rPr>
          <w:rFonts w:ascii="Times New Roman" w:hAnsi="Times New Roman" w:cs="Times New Roman"/>
          <w:sz w:val="24"/>
          <w:szCs w:val="24"/>
        </w:rPr>
        <w:t>=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341C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A341C">
        <w:rPr>
          <w:rFonts w:ascii="Times New Roman" w:hAnsi="Times New Roman" w:cs="Times New Roman"/>
          <w:sz w:val="24"/>
          <w:szCs w:val="24"/>
        </w:rPr>
        <w:t>=</w:t>
      </w:r>
      <w:r w:rsidRPr="008A34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C0F83">
        <w:rPr>
          <w:rFonts w:ascii="Times New Roman" w:hAnsi="Times New Roman" w:cs="Times New Roman"/>
          <w:sz w:val="24"/>
          <w:szCs w:val="24"/>
        </w:rPr>
        <w:t xml:space="preserve"> и т.</w:t>
      </w:r>
      <w:r w:rsidRPr="008A341C">
        <w:rPr>
          <w:rFonts w:ascii="Times New Roman" w:hAnsi="Times New Roman" w:cs="Times New Roman"/>
          <w:sz w:val="24"/>
          <w:szCs w:val="24"/>
        </w:rPr>
        <w:t>п., или только элементарных частиц, полей в нашей Галактике (в центре, средней части, на ее окраинах) и Вселенной в целом.</w:t>
      </w:r>
    </w:p>
    <w:p w:rsidR="008A341C" w:rsidRPr="008A341C" w:rsidRDefault="008A341C" w:rsidP="008A341C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 Расширить и доработать схему освоения объектов Космоса с помощью живого вещества – контролируемая, направленная, ускоренная «панспермия» для конкретного объекта.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В связи с изложенным предлагаю продолжить работу и перевести исследования по проблеме происхождения жизни на физический уровень. Для этого:</w:t>
      </w:r>
    </w:p>
    <w:p w:rsidR="008A341C" w:rsidRPr="008A341C" w:rsidRDefault="008A341C" w:rsidP="008A341C">
      <w:pPr>
        <w:pStyle w:val="a5"/>
        <w:numPr>
          <w:ilvl w:val="0"/>
          <w:numId w:val="1"/>
        </w:numPr>
        <w:tabs>
          <w:tab w:val="left" w:pos="9072"/>
        </w:tabs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Продолжить изучение законов (от общего к частному), лежащих в основе физико-химической дифференциации первичного космического вещества – первичной смеси изотопов химических элементов системы их образования в одном ключе, приводящих к самоорганизации и самосборке динамических и биологических динамических систем. </w:t>
      </w:r>
    </w:p>
    <w:p w:rsidR="008A341C" w:rsidRPr="008A341C" w:rsidRDefault="008A341C" w:rsidP="008A341C">
      <w:pPr>
        <w:pStyle w:val="a5"/>
        <w:numPr>
          <w:ilvl w:val="0"/>
          <w:numId w:val="1"/>
        </w:numPr>
        <w:tabs>
          <w:tab w:val="left" w:pos="9072"/>
        </w:tabs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Исследование проводить с учетом, как планет солнечной системы, так и космических объектов, сходных по химическому составу и условиям: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а) образование и эволюция изотопов химических элементов;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б) распределение и перераспределение (самоорганизация, дифференциация: дивергенция, диссипация и энтропия) изотопов химических элементов;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в) происхождение самоорганизованных и самовоспроизводящихся  систем, их эволюция (все живое);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г) роль четно-нечетных ядер в образовании и физико-химической  самоорганизации изотопов химических элементов;           </w:t>
      </w:r>
    </w:p>
    <w:p w:rsidR="008A341C" w:rsidRPr="008A341C" w:rsidRDefault="008A341C" w:rsidP="008A341C">
      <w:pPr>
        <w:tabs>
          <w:tab w:val="lef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д) взаимоотношение полей и объектов, состоящих из барионной материи. </w:t>
      </w:r>
    </w:p>
    <w:p w:rsidR="008A341C" w:rsidRPr="008A341C" w:rsidRDefault="008A341C" w:rsidP="008A341C">
      <w:pPr>
        <w:pStyle w:val="a6"/>
        <w:ind w:left="-284" w:right="281" w:hanging="283"/>
        <w:jc w:val="both"/>
        <w:rPr>
          <w:sz w:val="24"/>
          <w:szCs w:val="24"/>
        </w:rPr>
      </w:pPr>
      <w:r w:rsidRPr="008A341C">
        <w:rPr>
          <w:sz w:val="24"/>
          <w:szCs w:val="24"/>
        </w:rPr>
        <w:t>3. Задачи научно-исследовательских работ и их реализация складывается из теоретической и экспериментальной частей.</w:t>
      </w:r>
    </w:p>
    <w:p w:rsidR="008A341C" w:rsidRPr="008A341C" w:rsidRDefault="008A341C" w:rsidP="002C0F83">
      <w:pPr>
        <w:spacing w:after="0" w:line="240" w:lineRule="auto"/>
        <w:ind w:left="-284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1C">
        <w:rPr>
          <w:rFonts w:ascii="Times New Roman" w:hAnsi="Times New Roman" w:cs="Times New Roman"/>
          <w:b/>
          <w:sz w:val="24"/>
          <w:szCs w:val="24"/>
        </w:rPr>
        <w:t>А. Теоретическая часть работы.</w:t>
      </w:r>
    </w:p>
    <w:p w:rsidR="008A341C" w:rsidRPr="008A341C" w:rsidRDefault="008A341C" w:rsidP="008A341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4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341C">
        <w:rPr>
          <w:rFonts w:ascii="Times New Roman" w:hAnsi="Times New Roman" w:cs="Times New Roman"/>
          <w:b/>
          <w:sz w:val="24"/>
          <w:szCs w:val="24"/>
        </w:rPr>
        <w:t xml:space="preserve"> Анализ литературы и сбор данных по элементарному химическому составу объектов космоса, Солнечной системы, живому веществу, человеку…</w:t>
      </w:r>
    </w:p>
    <w:p w:rsidR="008A341C" w:rsidRPr="008A341C" w:rsidRDefault="008A341C" w:rsidP="008A341C">
      <w:pPr>
        <w:pStyle w:val="2"/>
        <w:ind w:left="-567" w:firstLine="283"/>
        <w:rPr>
          <w:b/>
          <w:sz w:val="24"/>
          <w:szCs w:val="24"/>
        </w:rPr>
      </w:pPr>
      <w:r w:rsidRPr="008A341C">
        <w:rPr>
          <w:b/>
          <w:sz w:val="24"/>
          <w:szCs w:val="24"/>
        </w:rPr>
        <w:t>ІІ Аналитический (статистический, математический) раздел работы.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1) Изучить возможности использования в этой теме различных разделов математики, математических аппаратов анализа. Провести множественный корреляционно-регрессионный анализ по уже отработанной схеме между объект – объекты и объект – физические, физико-химические, химические константы. 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2)Разработать систему информационных единиц материи, типов матриц, построить их классификацию. 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3) Доработать план-схему освоения планет и других объектов Солнечной (не только) системы для проживания и/или производства необходимых для цивилизации веществ, материалов, в том числе и биокомпьютеров различного назначения с помощью живого вещества.</w:t>
      </w:r>
    </w:p>
    <w:p w:rsidR="008A341C" w:rsidRPr="008A341C" w:rsidRDefault="008A341C" w:rsidP="008A341C">
      <w:pPr>
        <w:pStyle w:val="2"/>
        <w:ind w:left="-567" w:firstLine="283"/>
        <w:jc w:val="center"/>
        <w:rPr>
          <w:b/>
          <w:sz w:val="24"/>
          <w:szCs w:val="24"/>
        </w:rPr>
      </w:pPr>
      <w:r w:rsidRPr="008A341C">
        <w:rPr>
          <w:b/>
          <w:sz w:val="24"/>
          <w:szCs w:val="24"/>
        </w:rPr>
        <w:t>Б. Экспериментальная часть работы.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Экспериментальная часть работы должна быть построена в продолжение раздела А, пунктов </w:t>
      </w:r>
      <w:r w:rsidRPr="008A341C">
        <w:rPr>
          <w:sz w:val="24"/>
          <w:szCs w:val="24"/>
          <w:lang w:val="en-US"/>
        </w:rPr>
        <w:t>I</w:t>
      </w:r>
      <w:r w:rsidRPr="008A341C">
        <w:rPr>
          <w:sz w:val="24"/>
          <w:szCs w:val="24"/>
        </w:rPr>
        <w:t xml:space="preserve"> и </w:t>
      </w:r>
      <w:r w:rsidRPr="008A341C">
        <w:rPr>
          <w:sz w:val="24"/>
          <w:szCs w:val="24"/>
          <w:lang w:val="en-US"/>
        </w:rPr>
        <w:t>II</w:t>
      </w:r>
      <w:r w:rsidRPr="008A341C">
        <w:rPr>
          <w:sz w:val="24"/>
          <w:szCs w:val="24"/>
        </w:rPr>
        <w:t xml:space="preserve">, а также уже найденных закономерностей (законов) самоорганизации динамических и биологических динамических систем. </w:t>
      </w:r>
    </w:p>
    <w:p w:rsidR="008A341C" w:rsidRPr="008A341C" w:rsidRDefault="008A341C" w:rsidP="008A341C">
      <w:pPr>
        <w:pStyle w:val="2"/>
        <w:numPr>
          <w:ilvl w:val="0"/>
          <w:numId w:val="2"/>
        </w:numPr>
        <w:tabs>
          <w:tab w:val="clear" w:pos="1571"/>
        </w:tabs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Изучение метаболических возможностей химических элементов в живом веществе. Провести модельные эксперименты на стерильных смесях морской воды с добавлением аминокислот, протеиноидов, мононуклеотидов, углеводов… 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2. Всесторонне изучить общие механизмы и показатели связывания химических элементов и их изотопов белками плазмы крови и тканевыми белками, металлоферментами у различных видов животных.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Автором проекта доказано, что взаимодействие белков плазмы с химическими элементами периодической системы определяется законами квантовой механики и имеет периодический </w:t>
      </w:r>
      <w:r w:rsidRPr="008A341C">
        <w:rPr>
          <w:sz w:val="24"/>
          <w:szCs w:val="24"/>
        </w:rPr>
        <w:lastRenderedPageBreak/>
        <w:t>характер, периодичность которого аналогична периодическому характеру формирования электронных орбит элементов в периодической системе.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3. Распределение и обмен четно-нечетных элементов (по количеству протонов) и их изотопов в животных организмах.</w:t>
      </w:r>
    </w:p>
    <w:p w:rsidR="008A341C" w:rsidRPr="008A341C" w:rsidRDefault="008A341C" w:rsidP="008A341C">
      <w:pPr>
        <w:pStyle w:val="2"/>
        <w:ind w:left="-567"/>
        <w:rPr>
          <w:sz w:val="24"/>
          <w:szCs w:val="24"/>
        </w:rPr>
      </w:pPr>
      <w:r w:rsidRPr="008A341C">
        <w:rPr>
          <w:sz w:val="24"/>
          <w:szCs w:val="24"/>
        </w:rPr>
        <w:t>Экспериментальную часть работы можно уточнить.</w:t>
      </w:r>
    </w:p>
    <w:p w:rsidR="008A341C" w:rsidRPr="008A341C" w:rsidRDefault="008A341C" w:rsidP="008A341C">
      <w:pPr>
        <w:pStyle w:val="2"/>
        <w:ind w:left="-567" w:firstLine="283"/>
        <w:jc w:val="center"/>
        <w:rPr>
          <w:b/>
          <w:sz w:val="24"/>
          <w:szCs w:val="24"/>
        </w:rPr>
      </w:pPr>
      <w:r w:rsidRPr="008A341C">
        <w:rPr>
          <w:b/>
          <w:sz w:val="24"/>
          <w:szCs w:val="24"/>
        </w:rPr>
        <w:t>В. Связь со структурами, проводящими исследования космических объектов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b/>
          <w:sz w:val="24"/>
          <w:szCs w:val="24"/>
        </w:rPr>
        <w:t xml:space="preserve"> </w:t>
      </w:r>
      <w:r w:rsidRPr="008A341C">
        <w:rPr>
          <w:sz w:val="24"/>
          <w:szCs w:val="24"/>
        </w:rPr>
        <w:t xml:space="preserve">План работ по этому разделу можно составить исходя из запросов пунктов А,  Б. </w:t>
      </w:r>
    </w:p>
    <w:p w:rsidR="008A341C" w:rsidRPr="008A341C" w:rsidRDefault="008A341C" w:rsidP="008A341C">
      <w:pPr>
        <w:pStyle w:val="2"/>
        <w:ind w:left="-567" w:firstLine="283"/>
        <w:jc w:val="center"/>
        <w:rPr>
          <w:b/>
          <w:sz w:val="24"/>
          <w:szCs w:val="24"/>
        </w:rPr>
      </w:pPr>
      <w:r w:rsidRPr="008A341C">
        <w:rPr>
          <w:b/>
          <w:sz w:val="24"/>
          <w:szCs w:val="24"/>
        </w:rPr>
        <w:t>Для работы возможно потребуется: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Компьютерная система с набором соответствующих программ. Разработка программ.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Современная аппаратура для проведения биохимических, физико-химических работ.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Аппаратура по определению содержания (концентрации) химических элементов в пределах 10</w:t>
      </w:r>
      <w:r w:rsidRPr="008A341C">
        <w:rPr>
          <w:sz w:val="24"/>
          <w:szCs w:val="24"/>
          <w:vertAlign w:val="superscript"/>
        </w:rPr>
        <w:t>-10-15</w:t>
      </w:r>
      <w:r w:rsidRPr="008A341C">
        <w:rPr>
          <w:sz w:val="24"/>
          <w:szCs w:val="24"/>
        </w:rPr>
        <w:t xml:space="preserve"> вес %.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Система нейтронно-активационного анализа для тех же целей.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Система масс спектрометрии с комплексом блоков.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Весь набор аппаратуры (и методик) для определения изотопов химических элементов (</w:t>
      </w:r>
      <w:r w:rsidRPr="008A341C">
        <w:rPr>
          <w:sz w:val="24"/>
          <w:szCs w:val="24"/>
          <w:lang w:val="en-US"/>
        </w:rPr>
        <w:t>z</w:t>
      </w:r>
      <w:r w:rsidRPr="008A341C">
        <w:rPr>
          <w:sz w:val="24"/>
          <w:szCs w:val="24"/>
        </w:rPr>
        <w:t>=1-94…).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Изотопы химических элементов (в том числе и радиоактивные).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 xml:space="preserve">Аппаратура для радиометрии (α-, </w:t>
      </w:r>
      <w:r w:rsidR="002C0F83">
        <w:rPr>
          <w:sz w:val="24"/>
          <w:szCs w:val="24"/>
        </w:rPr>
        <w:t xml:space="preserve"> </w:t>
      </w:r>
      <w:r w:rsidRPr="008A341C">
        <w:rPr>
          <w:sz w:val="24"/>
          <w:szCs w:val="24"/>
        </w:rPr>
        <w:t xml:space="preserve">β-, </w:t>
      </w:r>
      <w:r w:rsidR="002C0F83">
        <w:rPr>
          <w:sz w:val="24"/>
          <w:szCs w:val="24"/>
        </w:rPr>
        <w:t xml:space="preserve"> </w:t>
      </w:r>
      <w:r w:rsidRPr="008A341C">
        <w:rPr>
          <w:sz w:val="24"/>
          <w:szCs w:val="24"/>
        </w:rPr>
        <w:t>γ-).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Генераторы полей, потоков элементарных частиц и т. п.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Виварий с набором животных (мыши, крысы, собаки…).</w:t>
      </w:r>
    </w:p>
    <w:p w:rsidR="008A341C" w:rsidRPr="008A341C" w:rsidRDefault="008A341C" w:rsidP="008A341C">
      <w:pPr>
        <w:pStyle w:val="2"/>
        <w:numPr>
          <w:ilvl w:val="0"/>
          <w:numId w:val="3"/>
        </w:numPr>
        <w:rPr>
          <w:sz w:val="24"/>
          <w:szCs w:val="24"/>
        </w:rPr>
      </w:pPr>
      <w:r w:rsidRPr="008A341C">
        <w:rPr>
          <w:sz w:val="24"/>
          <w:szCs w:val="24"/>
        </w:rPr>
        <w:t>Требования по разделу В должны быть прописаны отдельным пунктом.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В работе могут участвовать специалисты, имеющие фундаментальные знания по элементарным частицам, полям, по строению атома и ядра атома, геохимии (космохимии), биологии (астробиологии)…. </w:t>
      </w:r>
    </w:p>
    <w:p w:rsidR="008A341C" w:rsidRPr="008A341C" w:rsidRDefault="008A341C" w:rsidP="008A341C">
      <w:pPr>
        <w:pStyle w:val="2"/>
        <w:ind w:left="-567" w:firstLine="283"/>
        <w:jc w:val="center"/>
        <w:rPr>
          <w:b/>
          <w:sz w:val="24"/>
          <w:szCs w:val="24"/>
          <w:u w:val="single"/>
        </w:rPr>
      </w:pPr>
      <w:r w:rsidRPr="008A341C">
        <w:rPr>
          <w:b/>
          <w:sz w:val="24"/>
          <w:szCs w:val="24"/>
          <w:u w:val="single"/>
        </w:rPr>
        <w:t>Возможный выход: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Появление новых научных направлений и создание новых научных дисциплин – элементологии, атомарной (в развитии молекулярной) биологии, биологии полей, биологической статической квантовой химии (физики) и т. д. Перевод учения о самоорганизации материи и происхождения живого на физический, квантовый уровень.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Уточненная схема Главной последовательности дифференциации первичного космического вещества и возникновение живого, и побочные схемы дифференциации, не приводящие к его возникновению.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Обоснованный научный подход к возможности существования внеземных форм жизни на базе </w:t>
      </w:r>
      <w:r w:rsidRPr="008A341C">
        <w:rPr>
          <w:sz w:val="24"/>
          <w:szCs w:val="24"/>
          <w:lang w:val="en-US"/>
        </w:rPr>
        <w:t>Z</w:t>
      </w:r>
      <w:r w:rsidRPr="008A341C">
        <w:rPr>
          <w:sz w:val="24"/>
          <w:szCs w:val="24"/>
        </w:rPr>
        <w:t xml:space="preserve"> = 6, или </w:t>
      </w:r>
      <w:r w:rsidRPr="008A341C">
        <w:rPr>
          <w:sz w:val="24"/>
          <w:szCs w:val="24"/>
          <w:lang w:val="en-US"/>
        </w:rPr>
        <w:t>Z</w:t>
      </w:r>
      <w:r w:rsidRPr="008A341C">
        <w:rPr>
          <w:sz w:val="24"/>
          <w:szCs w:val="24"/>
        </w:rPr>
        <w:t xml:space="preserve"> = </w:t>
      </w:r>
      <w:r w:rsidRPr="008A341C">
        <w:rPr>
          <w:sz w:val="24"/>
          <w:szCs w:val="24"/>
          <w:lang w:val="en-US"/>
        </w:rPr>
        <w:t>x</w:t>
      </w:r>
      <w:r w:rsidRPr="008A341C">
        <w:rPr>
          <w:sz w:val="24"/>
          <w:szCs w:val="24"/>
        </w:rPr>
        <w:t xml:space="preserve">, или </w:t>
      </w:r>
      <w:r w:rsidRPr="008A341C">
        <w:rPr>
          <w:sz w:val="24"/>
          <w:szCs w:val="24"/>
          <w:lang w:val="en-US"/>
        </w:rPr>
        <w:t>Z</w:t>
      </w:r>
      <w:r w:rsidRPr="008A341C">
        <w:rPr>
          <w:sz w:val="24"/>
          <w:szCs w:val="24"/>
        </w:rPr>
        <w:t xml:space="preserve"> = </w:t>
      </w:r>
      <w:r w:rsidRPr="008A341C">
        <w:rPr>
          <w:sz w:val="24"/>
          <w:szCs w:val="24"/>
          <w:lang w:val="en-US"/>
        </w:rPr>
        <w:t>y</w:t>
      </w:r>
      <w:r w:rsidRPr="008A341C">
        <w:rPr>
          <w:sz w:val="24"/>
          <w:szCs w:val="24"/>
        </w:rPr>
        <w:t>, или элементарных частиц, полей и т. д.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Классификация информационных матричных единиц материи и создание теории мультиматриц Вселенной.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План-схема (с учетом пп.1-4) воздействия живым веществом на объекты, в том числе и на объекты Космоса с целью их преобразования, а в дальнейшем, и обживания. Апробация отдельных блоков плана-схемы на реальных объектах в Космосе совместно с НИИ, занимающихся изучением Космоса.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Получение моноизотопных материалов и биомолекул…</w:t>
      </w:r>
    </w:p>
    <w:p w:rsidR="008A341C" w:rsidRPr="008A341C" w:rsidRDefault="008A341C" w:rsidP="008A341C">
      <w:pPr>
        <w:pStyle w:val="2"/>
        <w:numPr>
          <w:ilvl w:val="0"/>
          <w:numId w:val="4"/>
        </w:numPr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 xml:space="preserve">Создание атомных, ядерных, квантовых нанокомпьютеров и программных материалов с целью контроля и воздействия на </w:t>
      </w:r>
      <w:r w:rsidRPr="008A341C">
        <w:rPr>
          <w:sz w:val="24"/>
          <w:szCs w:val="24"/>
          <w:lang w:val="en-US"/>
        </w:rPr>
        <w:t>X</w:t>
      </w:r>
      <w:r w:rsidRPr="008A341C">
        <w:rPr>
          <w:sz w:val="24"/>
          <w:szCs w:val="24"/>
        </w:rPr>
        <w:t>-сферу на планете и в космосе.</w:t>
      </w:r>
    </w:p>
    <w:p w:rsidR="008A341C" w:rsidRPr="008A341C" w:rsidRDefault="008A341C" w:rsidP="008A341C">
      <w:pPr>
        <w:pStyle w:val="2"/>
        <w:ind w:left="-567" w:firstLine="283"/>
        <w:rPr>
          <w:sz w:val="24"/>
          <w:szCs w:val="24"/>
        </w:rPr>
      </w:pPr>
      <w:r w:rsidRPr="008A341C">
        <w:rPr>
          <w:sz w:val="24"/>
          <w:szCs w:val="24"/>
        </w:rPr>
        <w:t>План рассчитан на 8-10 лет, с уточнением каждые 1-2 года.</w:t>
      </w:r>
    </w:p>
    <w:p w:rsidR="00D90D79" w:rsidRPr="002C0F83" w:rsidRDefault="008A341C" w:rsidP="002C0F83">
      <w:pPr>
        <w:pStyle w:val="2"/>
        <w:ind w:left="-567" w:firstLine="283"/>
        <w:jc w:val="left"/>
        <w:rPr>
          <w:sz w:val="24"/>
          <w:szCs w:val="24"/>
        </w:rPr>
      </w:pPr>
      <w:r w:rsidRPr="008A341C">
        <w:rPr>
          <w:sz w:val="24"/>
          <w:szCs w:val="24"/>
        </w:rPr>
        <w:t xml:space="preserve"> ©   Л.А.  Соков</w:t>
      </w:r>
      <w:r>
        <w:rPr>
          <w:sz w:val="24"/>
          <w:szCs w:val="24"/>
        </w:rPr>
        <w:t xml:space="preserve"> </w:t>
      </w:r>
      <w:r w:rsidRPr="008A341C">
        <w:rPr>
          <w:sz w:val="24"/>
          <w:szCs w:val="24"/>
        </w:rPr>
        <w:t>® Л.А. Соков. На один из открытых квантовых волновых фракталов: «Закономерность изменения величины всасывания  химических элементов из желудочно-кишечного тракта животных организмов» Международной академией авторов научных открытий и изобретений, Международной ассоциацией авторов научных открытий выдан диплом на научное открытие, диплом № 191, от 3 апреля 2002 года, РАЕН, г. Москва, Российская Федерация.</w:t>
      </w:r>
    </w:p>
    <w:sectPr w:rsidR="00D90D79" w:rsidRPr="002C0F83" w:rsidSect="005E56C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A7" w:rsidRDefault="00211CA7" w:rsidP="002C0F83">
      <w:pPr>
        <w:spacing w:after="0" w:line="240" w:lineRule="auto"/>
      </w:pPr>
      <w:r>
        <w:separator/>
      </w:r>
    </w:p>
  </w:endnote>
  <w:endnote w:type="continuationSeparator" w:id="1">
    <w:p w:rsidR="00211CA7" w:rsidRDefault="00211CA7" w:rsidP="002C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594"/>
      <w:docPartObj>
        <w:docPartGallery w:val="Page Numbers (Bottom of Page)"/>
        <w:docPartUnique/>
      </w:docPartObj>
    </w:sdtPr>
    <w:sdtContent>
      <w:p w:rsidR="002C0F83" w:rsidRDefault="000B355A">
        <w:pPr>
          <w:pStyle w:val="aa"/>
          <w:jc w:val="right"/>
        </w:pPr>
        <w:fldSimple w:instr=" PAGE   \* MERGEFORMAT ">
          <w:r w:rsidR="00D25E59">
            <w:rPr>
              <w:noProof/>
            </w:rPr>
            <w:t>3</w:t>
          </w:r>
        </w:fldSimple>
      </w:p>
    </w:sdtContent>
  </w:sdt>
  <w:p w:rsidR="002C0F83" w:rsidRDefault="002C0F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A7" w:rsidRDefault="00211CA7" w:rsidP="002C0F83">
      <w:pPr>
        <w:spacing w:after="0" w:line="240" w:lineRule="auto"/>
      </w:pPr>
      <w:r>
        <w:separator/>
      </w:r>
    </w:p>
  </w:footnote>
  <w:footnote w:type="continuationSeparator" w:id="1">
    <w:p w:rsidR="00211CA7" w:rsidRDefault="00211CA7" w:rsidP="002C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D4C"/>
    <w:multiLevelType w:val="singleLevel"/>
    <w:tmpl w:val="D4E01A96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">
    <w:nsid w:val="1CC1454F"/>
    <w:multiLevelType w:val="singleLevel"/>
    <w:tmpl w:val="762E34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38125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D75801"/>
    <w:multiLevelType w:val="hybridMultilevel"/>
    <w:tmpl w:val="FA4A7B5C"/>
    <w:lvl w:ilvl="0" w:tplc="C09EEB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41C"/>
    <w:rsid w:val="000B355A"/>
    <w:rsid w:val="001E6C07"/>
    <w:rsid w:val="00211CA7"/>
    <w:rsid w:val="002C0F83"/>
    <w:rsid w:val="00555450"/>
    <w:rsid w:val="005E56CD"/>
    <w:rsid w:val="007D19F8"/>
    <w:rsid w:val="008A341C"/>
    <w:rsid w:val="00AF4FA0"/>
    <w:rsid w:val="00B46E79"/>
    <w:rsid w:val="00D25E59"/>
    <w:rsid w:val="00D90D79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41C"/>
    <w:rPr>
      <w:color w:val="0000FF" w:themeColor="hyperlink"/>
      <w:u w:val="single"/>
    </w:rPr>
  </w:style>
  <w:style w:type="character" w:styleId="a4">
    <w:name w:val="page number"/>
    <w:basedOn w:val="a0"/>
    <w:unhideWhenUsed/>
    <w:rsid w:val="008A341C"/>
  </w:style>
  <w:style w:type="paragraph" w:styleId="a5">
    <w:name w:val="List Paragraph"/>
    <w:basedOn w:val="a"/>
    <w:uiPriority w:val="34"/>
    <w:qFormat/>
    <w:rsid w:val="008A341C"/>
    <w:pPr>
      <w:spacing w:after="0" w:line="240" w:lineRule="auto"/>
      <w:ind w:left="720" w:firstLine="567"/>
      <w:contextualSpacing/>
      <w:jc w:val="center"/>
    </w:pPr>
  </w:style>
  <w:style w:type="paragraph" w:styleId="2">
    <w:name w:val="Body Text 2"/>
    <w:basedOn w:val="a"/>
    <w:link w:val="20"/>
    <w:rsid w:val="008A34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A341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8A34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a7">
    <w:name w:val="Основной текст с отступом Знак"/>
    <w:basedOn w:val="a0"/>
    <w:link w:val="a6"/>
    <w:rsid w:val="008A341C"/>
    <w:rPr>
      <w:rFonts w:ascii="Times New Roman" w:eastAsia="Times New Roman" w:hAnsi="Times New Roman" w:cs="Times New Roman"/>
      <w:sz w:val="36"/>
      <w:szCs w:val="2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0F83"/>
  </w:style>
  <w:style w:type="paragraph" w:styleId="aa">
    <w:name w:val="footer"/>
    <w:basedOn w:val="a"/>
    <w:link w:val="ab"/>
    <w:uiPriority w:val="99"/>
    <w:unhideWhenUsed/>
    <w:rsid w:val="002C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ol.paleo.ru/index" TargetMode="External"/><Relationship Id="rId13" Type="http://schemas.openxmlformats.org/officeDocument/2006/relationships/hyperlink" Target="http://www.bionet.nsc.ru/live/live.php?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ires.nasaprs.com/external/member/proposals/teamMemberEdit.do?method=view&amp;memberID=%7b25B63313-90B4-76B0-0165-F3B31DD42832%7d" TargetMode="External"/><Relationship Id="rId12" Type="http://schemas.openxmlformats.org/officeDocument/2006/relationships/hyperlink" Target="http://evol.paleo.ru/index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ss.ru/cgi-bin/db.pl?lang=Ru&amp;blang=ru&amp;page=Book&amp;id=855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ss.ru/cgi-bin/db.pl?lang=Ru&amp;blang=ru&amp;page=Book&amp;id=77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;%20%20http://www.bionet.nsc.ru/live/live.php?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7</cp:revision>
  <dcterms:created xsi:type="dcterms:W3CDTF">2011-12-18T06:25:00Z</dcterms:created>
  <dcterms:modified xsi:type="dcterms:W3CDTF">2011-12-22T08:25:00Z</dcterms:modified>
</cp:coreProperties>
</file>